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FB641" w14:textId="6234E5E5" w:rsidR="00E374F4" w:rsidRPr="00E374F4" w:rsidRDefault="00E374F4">
      <w:pPr>
        <w:rPr>
          <w:rFonts w:ascii="Times New Roman" w:hAnsi="Times New Roman"/>
          <w:b/>
          <w:bCs/>
        </w:rPr>
      </w:pPr>
      <w:bookmarkStart w:id="0" w:name="_GoBack"/>
      <w:bookmarkEnd w:id="0"/>
      <w:r w:rsidRPr="00E374F4">
        <w:rPr>
          <w:rFonts w:ascii="Times New Roman" w:hAnsi="Times New Roman"/>
          <w:b/>
          <w:bCs/>
        </w:rPr>
        <w:t>FUNdraising Good Times</w:t>
      </w:r>
    </w:p>
    <w:p w14:paraId="0C05FF92" w14:textId="5D197354" w:rsidR="00D50203" w:rsidRPr="00E374F4" w:rsidRDefault="00FA5929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Are you an honorary board member or a real one?</w:t>
      </w:r>
    </w:p>
    <w:p w14:paraId="38DDBCC4" w14:textId="17C69F25" w:rsidR="001D3178" w:rsidRDefault="001D3178">
      <w:pPr>
        <w:rPr>
          <w:rFonts w:ascii="Times New Roman" w:hAnsi="Times New Roman"/>
        </w:rPr>
      </w:pPr>
    </w:p>
    <w:p w14:paraId="1199EDC6" w14:textId="77777777" w:rsidR="00F47633" w:rsidRPr="009D69B1" w:rsidRDefault="00C33A5F">
      <w:pPr>
        <w:rPr>
          <w:rFonts w:ascii="Times New Roman" w:hAnsi="Times New Roman"/>
          <w:i/>
          <w:iCs/>
        </w:rPr>
      </w:pPr>
      <w:r w:rsidRPr="009D69B1">
        <w:rPr>
          <w:rFonts w:ascii="Times New Roman" w:hAnsi="Times New Roman"/>
          <w:i/>
          <w:iCs/>
        </w:rPr>
        <w:t xml:space="preserve">Are you really an active participant as a board member, or are you there in name only? </w:t>
      </w:r>
      <w:r w:rsidR="00F47633" w:rsidRPr="009D69B1">
        <w:rPr>
          <w:rFonts w:ascii="Times New Roman" w:hAnsi="Times New Roman"/>
          <w:i/>
          <w:iCs/>
        </w:rPr>
        <w:t xml:space="preserve">Some may not be aware, but there actually are different “classes” of board members. It is rare for someone to tell you which class you are a part of, but you can assess your behavior and learn for yourself. </w:t>
      </w:r>
    </w:p>
    <w:p w14:paraId="0FC4B90C" w14:textId="77777777" w:rsidR="00F47633" w:rsidRDefault="00F47633">
      <w:pPr>
        <w:rPr>
          <w:rFonts w:ascii="Times New Roman" w:hAnsi="Times New Roman"/>
        </w:rPr>
      </w:pPr>
    </w:p>
    <w:p w14:paraId="65645990" w14:textId="407A3E21" w:rsidR="00F47633" w:rsidRDefault="00F47633" w:rsidP="00F47633">
      <w:pPr>
        <w:rPr>
          <w:rFonts w:ascii="Times New Roman" w:hAnsi="Times New Roman"/>
        </w:rPr>
      </w:pPr>
      <w:r>
        <w:rPr>
          <w:rFonts w:ascii="Times New Roman" w:hAnsi="Times New Roman"/>
        </w:rPr>
        <w:t>We believe there are two primary classes: honorary board members</w:t>
      </w:r>
      <w:r w:rsidR="009D69B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“real” or participating members. There are a few behaviors that can be tell-tale signs of an honorary </w:t>
      </w:r>
      <w:r w:rsidR="009B3A6A">
        <w:rPr>
          <w:rFonts w:ascii="Times New Roman" w:hAnsi="Times New Roman"/>
        </w:rPr>
        <w:t>member</w:t>
      </w:r>
      <w:r>
        <w:rPr>
          <w:rFonts w:ascii="Times New Roman" w:hAnsi="Times New Roman"/>
        </w:rPr>
        <w:t xml:space="preserve">. These include </w:t>
      </w:r>
      <w:r w:rsidR="00C33A5F">
        <w:rPr>
          <w:rFonts w:ascii="Times New Roman" w:hAnsi="Times New Roman"/>
        </w:rPr>
        <w:t>no</w:t>
      </w:r>
      <w:r>
        <w:rPr>
          <w:rFonts w:ascii="Times New Roman" w:hAnsi="Times New Roman"/>
        </w:rPr>
        <w:t>t</w:t>
      </w:r>
      <w:r w:rsidR="00C33A5F">
        <w:rPr>
          <w:rFonts w:ascii="Times New Roman" w:hAnsi="Times New Roman"/>
        </w:rPr>
        <w:t xml:space="preserve"> rocking the boat; going with the crowd; </w:t>
      </w:r>
      <w:r>
        <w:rPr>
          <w:rFonts w:ascii="Times New Roman" w:hAnsi="Times New Roman"/>
        </w:rPr>
        <w:t xml:space="preserve">and </w:t>
      </w:r>
      <w:r w:rsidR="00C33A5F">
        <w:rPr>
          <w:rFonts w:ascii="Times New Roman" w:hAnsi="Times New Roman"/>
        </w:rPr>
        <w:t xml:space="preserve">not putting ideas on the table. </w:t>
      </w:r>
      <w:r>
        <w:rPr>
          <w:rFonts w:ascii="Times New Roman" w:hAnsi="Times New Roman"/>
        </w:rPr>
        <w:t xml:space="preserve">Here’s what we know: Serving as a “yes” person can be deadly </w:t>
      </w:r>
      <w:r w:rsidR="009B3A6A">
        <w:rPr>
          <w:rFonts w:ascii="Times New Roman" w:hAnsi="Times New Roman"/>
        </w:rPr>
        <w:t>for an</w:t>
      </w:r>
      <w:r>
        <w:rPr>
          <w:rFonts w:ascii="Times New Roman" w:hAnsi="Times New Roman"/>
        </w:rPr>
        <w:t xml:space="preserve"> organization. Your involvement, support, and ideas add value and help create a functioning board. You need to provide oversight, but it can’t stop there: you have to ask questions. </w:t>
      </w:r>
    </w:p>
    <w:p w14:paraId="53D5CD7A" w14:textId="247CDE02" w:rsidR="00F47633" w:rsidRDefault="00F47633">
      <w:pPr>
        <w:rPr>
          <w:rFonts w:ascii="Times New Roman" w:hAnsi="Times New Roman"/>
        </w:rPr>
      </w:pPr>
    </w:p>
    <w:p w14:paraId="4BBAE8FA" w14:textId="77777777" w:rsidR="00630F00" w:rsidRDefault="00630F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Take a look at the list below and assess how many describe you in your role as a board member. </w:t>
      </w:r>
    </w:p>
    <w:p w14:paraId="3BCA9E80" w14:textId="77777777" w:rsidR="00630F00" w:rsidRDefault="00630F00" w:rsidP="00630F0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Able to attend all scheduled board meetings.</w:t>
      </w:r>
    </w:p>
    <w:p w14:paraId="672F55B0" w14:textId="7A97CF81" w:rsidR="00630F00" w:rsidRDefault="00630F00" w:rsidP="00630F0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Accessible when needed.</w:t>
      </w:r>
    </w:p>
    <w:p w14:paraId="1DF71BD4" w14:textId="6A268066" w:rsidR="00630F00" w:rsidRDefault="00630F00" w:rsidP="00630F0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Available and willing to meet with the executive director to discuss the organization’s strengths, challenges, and needs.</w:t>
      </w:r>
    </w:p>
    <w:p w14:paraId="30F04897" w14:textId="57E30BF8" w:rsidR="00630F00" w:rsidRPr="00630F00" w:rsidRDefault="00630F00" w:rsidP="00630F0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630F00">
        <w:rPr>
          <w:rFonts w:ascii="Times New Roman" w:hAnsi="Times New Roman"/>
        </w:rPr>
        <w:t>Make a meaningful gift on an annual basis. Your gift to the organization is one of the top three gifts you make each year.</w:t>
      </w:r>
    </w:p>
    <w:p w14:paraId="0D1D9C54" w14:textId="4FD8E389" w:rsidR="00630F00" w:rsidRDefault="00630F00" w:rsidP="00630F0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Raise two</w:t>
      </w:r>
      <w:r w:rsidR="009B3A6A">
        <w:rPr>
          <w:rFonts w:ascii="Times New Roman" w:hAnsi="Times New Roman"/>
        </w:rPr>
        <w:t>-</w:t>
      </w:r>
      <w:r>
        <w:rPr>
          <w:rFonts w:ascii="Times New Roman" w:hAnsi="Times New Roman"/>
        </w:rPr>
        <w:t>to</w:t>
      </w:r>
      <w:r w:rsidR="009B3A6A">
        <w:rPr>
          <w:rFonts w:ascii="Times New Roman" w:hAnsi="Times New Roman"/>
        </w:rPr>
        <w:t>-</w:t>
      </w:r>
      <w:r>
        <w:rPr>
          <w:rFonts w:ascii="Times New Roman" w:hAnsi="Times New Roman"/>
        </w:rPr>
        <w:t>three times the amount of your annual gift.</w:t>
      </w:r>
    </w:p>
    <w:p w14:paraId="44030354" w14:textId="01C53059" w:rsidR="00630F00" w:rsidRDefault="00630F00" w:rsidP="00630F0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Serve as an advocate for the organization.</w:t>
      </w:r>
    </w:p>
    <w:p w14:paraId="42A38BED" w14:textId="77777777" w:rsidR="00630F00" w:rsidRDefault="00630F00" w:rsidP="00630F0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Host an event to promote the organization amongst your friends and associates.</w:t>
      </w:r>
    </w:p>
    <w:p w14:paraId="173BD7D8" w14:textId="77777777" w:rsidR="00630F00" w:rsidRDefault="00630F00" w:rsidP="00630F0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Make the organization a part of your estate planning.</w:t>
      </w:r>
    </w:p>
    <w:p w14:paraId="6DD43DA7" w14:textId="77777777" w:rsidR="00630F00" w:rsidRDefault="00630F00" w:rsidP="00630F0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 in-kind gifts and resources to help reduce costs.</w:t>
      </w:r>
    </w:p>
    <w:p w14:paraId="024E14C0" w14:textId="44EA493C" w:rsidR="00630F00" w:rsidRDefault="00630F00" w:rsidP="00630F0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Attend the majority of events hosted by the organization or by fellow board members.</w:t>
      </w:r>
    </w:p>
    <w:p w14:paraId="087EBE94" w14:textId="77777777" w:rsidR="00630F00" w:rsidRDefault="00630F00" w:rsidP="00630F0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Take time to visit the organization and observe its work in action.</w:t>
      </w:r>
    </w:p>
    <w:p w14:paraId="0161E96C" w14:textId="4E9DE845" w:rsidR="00630F00" w:rsidRDefault="00630F00" w:rsidP="00630F0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Read and understand all reports provided by the management.</w:t>
      </w:r>
    </w:p>
    <w:p w14:paraId="24447A71" w14:textId="4FF9DD8A" w:rsidR="00630F00" w:rsidRDefault="009B3A6A" w:rsidP="00630F0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</w:t>
      </w:r>
      <w:r w:rsidR="00630F00">
        <w:rPr>
          <w:rFonts w:ascii="Times New Roman" w:hAnsi="Times New Roman"/>
        </w:rPr>
        <w:t xml:space="preserve"> guidance and ideas to help sustain and grow the organization.</w:t>
      </w:r>
    </w:p>
    <w:p w14:paraId="7219FDB2" w14:textId="389172AE" w:rsidR="00630F00" w:rsidRDefault="009B3A6A" w:rsidP="00630F0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Aware</w:t>
      </w:r>
      <w:r w:rsidR="00630F00">
        <w:rPr>
          <w:rFonts w:ascii="Times New Roman" w:hAnsi="Times New Roman"/>
        </w:rPr>
        <w:t xml:space="preserve"> of the goals, vision, and priorit</w:t>
      </w:r>
      <w:r>
        <w:rPr>
          <w:rFonts w:ascii="Times New Roman" w:hAnsi="Times New Roman"/>
        </w:rPr>
        <w:t>ies</w:t>
      </w:r>
      <w:r w:rsidR="00630F00">
        <w:rPr>
          <w:rFonts w:ascii="Times New Roman" w:hAnsi="Times New Roman"/>
        </w:rPr>
        <w:t xml:space="preserve"> of the CEO or executive director. </w:t>
      </w:r>
    </w:p>
    <w:p w14:paraId="5624AAA4" w14:textId="77777777" w:rsidR="00630F00" w:rsidRDefault="00630F00">
      <w:pPr>
        <w:rPr>
          <w:rFonts w:ascii="Times New Roman" w:hAnsi="Times New Roman"/>
        </w:rPr>
      </w:pPr>
    </w:p>
    <w:p w14:paraId="38138AB4" w14:textId="77777777" w:rsidR="00630F00" w:rsidRDefault="00C33A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can’t deliver on many of the items listed </w:t>
      </w:r>
      <w:r w:rsidR="00630F00">
        <w:rPr>
          <w:rFonts w:ascii="Times New Roman" w:hAnsi="Times New Roman"/>
        </w:rPr>
        <w:t>above</w:t>
      </w:r>
      <w:r>
        <w:rPr>
          <w:rFonts w:ascii="Times New Roman" w:hAnsi="Times New Roman"/>
        </w:rPr>
        <w:t xml:space="preserve">, you may want to think twice about your role. </w:t>
      </w:r>
    </w:p>
    <w:p w14:paraId="04C8A148" w14:textId="1FDFFC48" w:rsidR="00C33A5F" w:rsidRDefault="00C33A5F">
      <w:pPr>
        <w:rPr>
          <w:rFonts w:ascii="Times New Roman" w:hAnsi="Times New Roman"/>
        </w:rPr>
      </w:pPr>
    </w:p>
    <w:p w14:paraId="177CDE64" w14:textId="02C22F27" w:rsidR="00C33A5F" w:rsidRDefault="009D69B1">
      <w:pPr>
        <w:rPr>
          <w:rFonts w:ascii="Times New Roman" w:hAnsi="Times New Roman"/>
        </w:rPr>
      </w:pPr>
      <w:r>
        <w:rPr>
          <w:rFonts w:ascii="Times New Roman" w:hAnsi="Times New Roman"/>
        </w:rPr>
        <w:t>Do you honestly want to be more involved?</w:t>
      </w:r>
      <w:r w:rsidR="00630F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If yes, consider t</w:t>
      </w:r>
      <w:r w:rsidR="00630F00">
        <w:rPr>
          <w:rFonts w:ascii="Times New Roman" w:hAnsi="Times New Roman"/>
        </w:rPr>
        <w:t>alk</w:t>
      </w:r>
      <w:r>
        <w:rPr>
          <w:rFonts w:ascii="Times New Roman" w:hAnsi="Times New Roman"/>
        </w:rPr>
        <w:t>ing</w:t>
      </w:r>
      <w:r w:rsidR="00630F00">
        <w:rPr>
          <w:rFonts w:ascii="Times New Roman" w:hAnsi="Times New Roman"/>
        </w:rPr>
        <w:t xml:space="preserve"> with the board chair about your desire to grow</w:t>
      </w:r>
      <w:r>
        <w:rPr>
          <w:rFonts w:ascii="Times New Roman" w:hAnsi="Times New Roman"/>
        </w:rPr>
        <w:t>. If not, discuss your limitations and explore</w:t>
      </w:r>
      <w:r w:rsidR="00630F00">
        <w:rPr>
          <w:rFonts w:ascii="Times New Roman" w:hAnsi="Times New Roman"/>
        </w:rPr>
        <w:t xml:space="preserve"> another way to support the organization that is more in-line with your capabilities. </w:t>
      </w:r>
      <w:r>
        <w:rPr>
          <w:rFonts w:ascii="Times New Roman" w:hAnsi="Times New Roman"/>
        </w:rPr>
        <w:t xml:space="preserve">Related to this, we know that some people serve on a board </w:t>
      </w:r>
      <w:r w:rsidR="00C33A5F">
        <w:rPr>
          <w:rFonts w:ascii="Times New Roman" w:hAnsi="Times New Roman"/>
        </w:rPr>
        <w:t xml:space="preserve">at the request of the leadership of the business or organization </w:t>
      </w:r>
      <w:r>
        <w:rPr>
          <w:rFonts w:ascii="Times New Roman" w:hAnsi="Times New Roman"/>
        </w:rPr>
        <w:t>they</w:t>
      </w:r>
      <w:r w:rsidR="00C33A5F">
        <w:rPr>
          <w:rFonts w:ascii="Times New Roman" w:hAnsi="Times New Roman"/>
        </w:rPr>
        <w:t xml:space="preserve"> work </w:t>
      </w:r>
      <w:r>
        <w:rPr>
          <w:rFonts w:ascii="Times New Roman" w:hAnsi="Times New Roman"/>
        </w:rPr>
        <w:t>for. If this is your situation</w:t>
      </w:r>
      <w:r w:rsidR="00C33A5F">
        <w:rPr>
          <w:rFonts w:ascii="Times New Roman" w:hAnsi="Times New Roman"/>
        </w:rPr>
        <w:t xml:space="preserve">, are you willing to take an active role? If not, </w:t>
      </w:r>
      <w:r>
        <w:rPr>
          <w:rFonts w:ascii="Times New Roman" w:hAnsi="Times New Roman"/>
        </w:rPr>
        <w:t>consider being</w:t>
      </w:r>
      <w:r w:rsidR="00C33A5F">
        <w:rPr>
          <w:rFonts w:ascii="Times New Roman" w:hAnsi="Times New Roman"/>
        </w:rPr>
        <w:t xml:space="preserve"> honest with your employer. You are not doing anyone any good by serving “in name only.”</w:t>
      </w:r>
    </w:p>
    <w:p w14:paraId="08A935AC" w14:textId="7FB51179" w:rsidR="00C33A5F" w:rsidRDefault="00C33A5F" w:rsidP="00C33A5F">
      <w:pPr>
        <w:rPr>
          <w:rFonts w:ascii="Times New Roman" w:hAnsi="Times New Roman"/>
        </w:rPr>
      </w:pPr>
    </w:p>
    <w:p w14:paraId="606C5EAB" w14:textId="19CACF2C" w:rsidR="00C33A5F" w:rsidRDefault="00C33A5F" w:rsidP="00C33A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hope this exercise can help you </w:t>
      </w:r>
      <w:r w:rsidR="00630F00">
        <w:rPr>
          <w:rFonts w:ascii="Times New Roman" w:hAnsi="Times New Roman"/>
        </w:rPr>
        <w:t xml:space="preserve">assess your participation and – if needed – choose to grow into an active board member, or as appropriate find a way to serve that is a better fit for your current circumstances. </w:t>
      </w:r>
    </w:p>
    <w:p w14:paraId="50BF5989" w14:textId="57DAAE11" w:rsidR="00677D00" w:rsidRDefault="00677D00">
      <w:pPr>
        <w:rPr>
          <w:rFonts w:ascii="Times New Roman" w:hAnsi="Times New Roman"/>
        </w:rPr>
      </w:pPr>
    </w:p>
    <w:p w14:paraId="41D848F9" w14:textId="77777777" w:rsidR="00202C23" w:rsidRPr="00887267" w:rsidRDefault="00202C23" w:rsidP="00202C23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87267">
        <w:rPr>
          <w:rFonts w:ascii="Times New Roman" w:hAnsi="Times New Roman" w:cs="Times New Roman"/>
          <w:sz w:val="24"/>
          <w:szCs w:val="24"/>
        </w:rPr>
        <w:t>Copyright 2019 – Mel and Pearl Shaw</w:t>
      </w:r>
    </w:p>
    <w:p w14:paraId="4F59C49B" w14:textId="045F1BB9" w:rsidR="00202C23" w:rsidRDefault="00202C23" w:rsidP="00202C23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87267">
        <w:rPr>
          <w:rFonts w:ascii="Times New Roman" w:hAnsi="Times New Roman" w:cs="Times New Roman"/>
          <w:sz w:val="24"/>
          <w:szCs w:val="24"/>
        </w:rPr>
        <w:t xml:space="preserve">When you are ready to build a fund development program, grow your fundraising, or increase board engagement we are here to help. (901) 522-8727. </w:t>
      </w:r>
      <w:hyperlink r:id="rId5" w:history="1">
        <w:r w:rsidRPr="00887267">
          <w:rPr>
            <w:rStyle w:val="Hyperlink"/>
            <w:rFonts w:ascii="Times New Roman" w:hAnsi="Times New Roman" w:cs="Times New Roman"/>
            <w:sz w:val="24"/>
            <w:szCs w:val="24"/>
          </w:rPr>
          <w:t>www.saadandshaw.com</w:t>
        </w:r>
      </w:hyperlink>
      <w:r w:rsidRPr="008872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B73277" w14:textId="4217EA27" w:rsidR="00F47633" w:rsidRDefault="00F47633" w:rsidP="00202C23">
      <w:pPr>
        <w:pStyle w:val="Body"/>
        <w:rPr>
          <w:rFonts w:ascii="Times New Roman" w:hAnsi="Times New Roman" w:cs="Times New Roman"/>
          <w:sz w:val="24"/>
          <w:szCs w:val="24"/>
        </w:rPr>
      </w:pPr>
    </w:p>
    <w:sectPr w:rsidR="00F47633" w:rsidSect="00202C23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725B2"/>
    <w:multiLevelType w:val="hybridMultilevel"/>
    <w:tmpl w:val="60D2D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4ABB"/>
    <w:multiLevelType w:val="hybridMultilevel"/>
    <w:tmpl w:val="60D2D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71F4"/>
    <w:multiLevelType w:val="hybridMultilevel"/>
    <w:tmpl w:val="DA78E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661B3"/>
    <w:multiLevelType w:val="hybridMultilevel"/>
    <w:tmpl w:val="60D2D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761DC"/>
    <w:multiLevelType w:val="hybridMultilevel"/>
    <w:tmpl w:val="DA78E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B7956"/>
    <w:multiLevelType w:val="hybridMultilevel"/>
    <w:tmpl w:val="DA78E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33"/>
    <w:rsid w:val="001009D3"/>
    <w:rsid w:val="001240AA"/>
    <w:rsid w:val="00196798"/>
    <w:rsid w:val="001C5BE6"/>
    <w:rsid w:val="001D3178"/>
    <w:rsid w:val="001E21B9"/>
    <w:rsid w:val="00200D51"/>
    <w:rsid w:val="00202C23"/>
    <w:rsid w:val="00257746"/>
    <w:rsid w:val="0032726E"/>
    <w:rsid w:val="00383694"/>
    <w:rsid w:val="00513520"/>
    <w:rsid w:val="00630F00"/>
    <w:rsid w:val="00677D00"/>
    <w:rsid w:val="00801D48"/>
    <w:rsid w:val="00805EB0"/>
    <w:rsid w:val="00931C33"/>
    <w:rsid w:val="009415E6"/>
    <w:rsid w:val="009A7CC9"/>
    <w:rsid w:val="009B3A6A"/>
    <w:rsid w:val="009D69B1"/>
    <w:rsid w:val="00A509A8"/>
    <w:rsid w:val="00A94349"/>
    <w:rsid w:val="00AB263A"/>
    <w:rsid w:val="00C33A5F"/>
    <w:rsid w:val="00D50203"/>
    <w:rsid w:val="00E374F4"/>
    <w:rsid w:val="00F47633"/>
    <w:rsid w:val="00FA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E687"/>
  <w15:chartTrackingRefBased/>
  <w15:docId w15:val="{CEFE5AC7-E096-4E4C-8AE5-633140C2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4349"/>
    <w:pPr>
      <w:spacing w:after="0" w:line="240" w:lineRule="auto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7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202C23"/>
    <w:rPr>
      <w:color w:val="0000FF"/>
      <w:u w:val="single"/>
    </w:rPr>
  </w:style>
  <w:style w:type="paragraph" w:customStyle="1" w:styleId="Body">
    <w:name w:val="Body"/>
    <w:basedOn w:val="Normal"/>
    <w:rsid w:val="00202C23"/>
    <w:rPr>
      <w:rFonts w:ascii="Helvetica" w:eastAsiaTheme="minorHAnsi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adandsha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 Shaw</dc:creator>
  <cp:keywords/>
  <dc:description/>
  <cp:lastModifiedBy>Steven Keith</cp:lastModifiedBy>
  <cp:revision>2</cp:revision>
  <cp:lastPrinted>2019-08-27T20:19:00Z</cp:lastPrinted>
  <dcterms:created xsi:type="dcterms:W3CDTF">2019-08-28T19:44:00Z</dcterms:created>
  <dcterms:modified xsi:type="dcterms:W3CDTF">2019-08-28T19:44:00Z</dcterms:modified>
</cp:coreProperties>
</file>