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980" w:rsidRDefault="00021980" w:rsidP="00021980">
      <w:pPr>
        <w:rPr>
          <w:rFonts w:ascii="Times New Roman" w:hAnsi="Times New Roman"/>
          <w:b/>
          <w:szCs w:val="24"/>
        </w:rPr>
      </w:pPr>
      <w:r>
        <w:rPr>
          <w:rFonts w:ascii="Times New Roman" w:hAnsi="Times New Roman"/>
          <w:b/>
          <w:szCs w:val="24"/>
        </w:rPr>
        <w:t>FUNdraising Good Times</w:t>
      </w:r>
    </w:p>
    <w:p w:rsidR="00021980" w:rsidRPr="00021980" w:rsidRDefault="005617B4" w:rsidP="00021980">
      <w:pPr>
        <w:rPr>
          <w:rFonts w:ascii="Times New Roman" w:hAnsi="Times New Roman"/>
          <w:i/>
          <w:szCs w:val="24"/>
        </w:rPr>
      </w:pPr>
      <w:r>
        <w:rPr>
          <w:rFonts w:ascii="Times New Roman" w:hAnsi="Times New Roman"/>
          <w:i/>
          <w:szCs w:val="24"/>
        </w:rPr>
        <w:t>Corporate leaders offer more than money</w:t>
      </w:r>
    </w:p>
    <w:p w:rsidR="00C911BB" w:rsidRDefault="00C911BB" w:rsidP="00021980">
      <w:pPr>
        <w:rPr>
          <w:rFonts w:ascii="Times New Roman" w:hAnsi="Times New Roman"/>
          <w:szCs w:val="24"/>
        </w:rPr>
      </w:pPr>
    </w:p>
    <w:p w:rsidR="005617B4" w:rsidRPr="00D45611" w:rsidRDefault="005617B4" w:rsidP="005617B4">
      <w:pPr>
        <w:rPr>
          <w:rFonts w:ascii="Times New Roman" w:hAnsi="Times New Roman"/>
          <w:szCs w:val="24"/>
        </w:rPr>
      </w:pPr>
      <w:r w:rsidRPr="00D45611">
        <w:rPr>
          <w:rFonts w:ascii="Times New Roman" w:hAnsi="Times New Roman"/>
          <w:szCs w:val="24"/>
        </w:rPr>
        <w:t xml:space="preserve">“What can we do to help?” That was the question asked by a corporate representative at a conference we attended last week. </w:t>
      </w:r>
      <w:r>
        <w:rPr>
          <w:rFonts w:ascii="Times New Roman" w:hAnsi="Times New Roman"/>
          <w:szCs w:val="24"/>
        </w:rPr>
        <w:t>The already lively discussion quickly blossomed and increased in focus. Here are the details.</w:t>
      </w:r>
    </w:p>
    <w:p w:rsidR="005617B4" w:rsidRPr="00D45611" w:rsidRDefault="005617B4" w:rsidP="005617B4">
      <w:pPr>
        <w:rPr>
          <w:rFonts w:ascii="Times New Roman" w:hAnsi="Times New Roman"/>
          <w:szCs w:val="24"/>
        </w:rPr>
      </w:pPr>
    </w:p>
    <w:p w:rsidR="005617B4" w:rsidRPr="00D45611" w:rsidRDefault="005617B4" w:rsidP="005617B4">
      <w:pPr>
        <w:rPr>
          <w:rFonts w:ascii="Times New Roman" w:hAnsi="Times New Roman"/>
          <w:szCs w:val="24"/>
        </w:rPr>
      </w:pPr>
      <w:r w:rsidRPr="00D45611">
        <w:rPr>
          <w:rFonts w:ascii="Times New Roman" w:hAnsi="Times New Roman"/>
          <w:szCs w:val="24"/>
        </w:rPr>
        <w:t>We were in Winston Salem participating in the State of Black North Carolina conference. We fell in love with the people, energy, and positive</w:t>
      </w:r>
      <w:r>
        <w:rPr>
          <w:rFonts w:ascii="Times New Roman" w:hAnsi="Times New Roman"/>
          <w:szCs w:val="24"/>
        </w:rPr>
        <w:t>,</w:t>
      </w:r>
      <w:r w:rsidRPr="00D45611">
        <w:rPr>
          <w:rFonts w:ascii="Times New Roman" w:hAnsi="Times New Roman"/>
          <w:szCs w:val="24"/>
        </w:rPr>
        <w:t xml:space="preserve"> forward thinking. We were surrounded by people – including high school students and senior citizens – all of who were asking questions, offering solutions, sharing history, and strategizing. </w:t>
      </w:r>
    </w:p>
    <w:p w:rsidR="005617B4" w:rsidRPr="00D45611" w:rsidRDefault="005617B4" w:rsidP="005617B4">
      <w:pPr>
        <w:rPr>
          <w:rFonts w:ascii="Times New Roman" w:hAnsi="Times New Roman"/>
          <w:szCs w:val="24"/>
        </w:rPr>
      </w:pPr>
    </w:p>
    <w:p w:rsidR="005617B4" w:rsidRDefault="005617B4" w:rsidP="005617B4">
      <w:pPr>
        <w:rPr>
          <w:rFonts w:ascii="Times New Roman" w:hAnsi="Times New Roman"/>
          <w:szCs w:val="24"/>
        </w:rPr>
      </w:pPr>
      <w:r>
        <w:rPr>
          <w:rFonts w:ascii="Times New Roman" w:hAnsi="Times New Roman"/>
          <w:szCs w:val="24"/>
        </w:rPr>
        <w:t>We facilitated a panel discussion on</w:t>
      </w:r>
      <w:r w:rsidRPr="00D45611">
        <w:rPr>
          <w:rFonts w:ascii="Times New Roman" w:hAnsi="Times New Roman"/>
          <w:szCs w:val="24"/>
        </w:rPr>
        <w:t xml:space="preserve"> </w:t>
      </w:r>
      <w:r w:rsidRPr="00037B79">
        <w:rPr>
          <w:rFonts w:ascii="Times New Roman" w:hAnsi="Times New Roman"/>
          <w:i/>
          <w:szCs w:val="24"/>
        </w:rPr>
        <w:t>HBCUs: Their Mission, Their Value, Their Future.</w:t>
      </w:r>
      <w:r w:rsidRPr="00D45611">
        <w:rPr>
          <w:rFonts w:ascii="Times New Roman" w:hAnsi="Times New Roman"/>
          <w:szCs w:val="24"/>
        </w:rPr>
        <w:t xml:space="preserve"> The panelists were Dr. Phyllis Worthy Dawkins: President, Bennett College; Dr. Karrie G. Dixon: Interim Chancellor, Elizabeth City State University; Dr. Jimmy R. Jenkins Sr.: President, Livingstone College; and Dr. Elwood L. Robinson: Chancellor, Winston-Salem State University.</w:t>
      </w:r>
      <w:r>
        <w:rPr>
          <w:rFonts w:ascii="Times New Roman" w:hAnsi="Times New Roman"/>
          <w:szCs w:val="24"/>
        </w:rPr>
        <w:t xml:space="preserve"> </w:t>
      </w:r>
    </w:p>
    <w:p w:rsidR="005617B4" w:rsidRPr="006F15F8" w:rsidRDefault="005617B4" w:rsidP="005617B4">
      <w:pPr>
        <w:rPr>
          <w:rFonts w:ascii="Times New Roman" w:hAnsi="Times New Roman"/>
          <w:szCs w:val="24"/>
        </w:rPr>
      </w:pPr>
    </w:p>
    <w:p w:rsidR="005617B4" w:rsidRDefault="00A80C48" w:rsidP="005617B4">
      <w:pPr>
        <w:rPr>
          <w:rFonts w:ascii="Times New Roman" w:hAnsi="Times New Roman"/>
          <w:szCs w:val="24"/>
        </w:rPr>
      </w:pPr>
      <w:r>
        <w:rPr>
          <w:rFonts w:ascii="Times New Roman" w:hAnsi="Times New Roman"/>
          <w:szCs w:val="24"/>
        </w:rPr>
        <w:t xml:space="preserve">During the conversation, Chancellor Robinson shared how </w:t>
      </w:r>
      <w:r w:rsidR="005617B4" w:rsidRPr="0063005F">
        <w:rPr>
          <w:rFonts w:ascii="Times New Roman" w:hAnsi="Times New Roman"/>
          <w:szCs w:val="24"/>
        </w:rPr>
        <w:t>Winston Salem State University doubled the amount of “gap funding” scholars</w:t>
      </w:r>
      <w:bookmarkStart w:id="0" w:name="_GoBack"/>
      <w:bookmarkEnd w:id="0"/>
      <w:r w:rsidR="005617B4" w:rsidRPr="0063005F">
        <w:rPr>
          <w:rFonts w:ascii="Times New Roman" w:hAnsi="Times New Roman"/>
          <w:szCs w:val="24"/>
        </w:rPr>
        <w:t>hips it offers to students. Gap funding fills the “gap” between what grants, scholarships and financial aid cover and what it costs to go to college. The “gap” is what leads students to leave college before graduating. Increasing gap funding increased the graduation rate!</w:t>
      </w:r>
      <w:r w:rsidR="005617B4">
        <w:rPr>
          <w:rFonts w:ascii="Times New Roman" w:hAnsi="Times New Roman"/>
          <w:szCs w:val="24"/>
        </w:rPr>
        <w:t xml:space="preserve"> </w:t>
      </w:r>
    </w:p>
    <w:p w:rsidR="005617B4" w:rsidRDefault="005617B4" w:rsidP="005617B4">
      <w:pPr>
        <w:rPr>
          <w:rFonts w:ascii="Times New Roman" w:hAnsi="Times New Roman"/>
          <w:szCs w:val="24"/>
        </w:rPr>
      </w:pPr>
    </w:p>
    <w:p w:rsidR="005617B4" w:rsidRDefault="005617B4" w:rsidP="005617B4">
      <w:pPr>
        <w:rPr>
          <w:rFonts w:ascii="Times New Roman" w:hAnsi="Times New Roman"/>
          <w:szCs w:val="24"/>
        </w:rPr>
      </w:pPr>
      <w:r>
        <w:rPr>
          <w:rFonts w:ascii="Times New Roman" w:hAnsi="Times New Roman"/>
          <w:szCs w:val="24"/>
        </w:rPr>
        <w:t xml:space="preserve">So how does this relate to fundraising? First, raising funds for scholarships remains a critical priority. Scholarships and financial assistance change the future. Higher education remains the pathway to increased financial stability and prosperity for individuals, their families, our communities, and the economic development of cities and regions. </w:t>
      </w:r>
    </w:p>
    <w:p w:rsidR="005617B4" w:rsidRDefault="005617B4" w:rsidP="005617B4">
      <w:pPr>
        <w:rPr>
          <w:rFonts w:ascii="Times New Roman" w:hAnsi="Times New Roman"/>
          <w:szCs w:val="24"/>
        </w:rPr>
      </w:pPr>
    </w:p>
    <w:p w:rsidR="005617B4" w:rsidRDefault="005617B4" w:rsidP="005617B4">
      <w:pPr>
        <w:rPr>
          <w:rFonts w:ascii="Times New Roman" w:hAnsi="Times New Roman"/>
          <w:szCs w:val="24"/>
        </w:rPr>
      </w:pPr>
      <w:r>
        <w:rPr>
          <w:rFonts w:ascii="Times New Roman" w:hAnsi="Times New Roman"/>
          <w:szCs w:val="24"/>
        </w:rPr>
        <w:t xml:space="preserve">Second, corporate representatives are true partners across the nonprofit sector. Their funding clearly makes a difference. Equally important, corporate representatives bring resources that leverage their funding, as well as investments from other sources. At the State of Black </w:t>
      </w:r>
      <w:proofErr w:type="gramStart"/>
      <w:r>
        <w:rPr>
          <w:rFonts w:ascii="Times New Roman" w:hAnsi="Times New Roman"/>
          <w:szCs w:val="24"/>
        </w:rPr>
        <w:t>North Carolina</w:t>
      </w:r>
      <w:proofErr w:type="gramEnd"/>
      <w:r>
        <w:rPr>
          <w:rFonts w:ascii="Times New Roman" w:hAnsi="Times New Roman"/>
          <w:szCs w:val="24"/>
        </w:rPr>
        <w:t xml:space="preserve"> the question was asked of the HBCU leaders: “how can I help?” The responses didn’t focus on money. No, the presidents and chancellors asked for increased partnership, they talked about the value of internships for students, convenings of leaders, and research that will impact how education meets community needs in the area of allied health. The question brought the conversation alive in a new way. </w:t>
      </w:r>
    </w:p>
    <w:p w:rsidR="005617B4" w:rsidRDefault="005617B4" w:rsidP="005617B4">
      <w:pPr>
        <w:rPr>
          <w:rFonts w:ascii="Times New Roman" w:hAnsi="Times New Roman"/>
          <w:szCs w:val="24"/>
        </w:rPr>
      </w:pPr>
    </w:p>
    <w:p w:rsidR="005617B4" w:rsidRPr="006F15F8" w:rsidRDefault="005617B4" w:rsidP="005617B4">
      <w:pPr>
        <w:rPr>
          <w:rFonts w:ascii="Times New Roman" w:hAnsi="Times New Roman"/>
          <w:szCs w:val="24"/>
        </w:rPr>
      </w:pPr>
      <w:r>
        <w:rPr>
          <w:rFonts w:ascii="Times New Roman" w:hAnsi="Times New Roman"/>
          <w:szCs w:val="24"/>
        </w:rPr>
        <w:t>There are so many ways we can give. Yes, we need to give our financial resources, we can also give of our leadership, relationships, and our access to power and influence. If you are a corporate representative or leader, remember to ask, “how can I help?” If you are a nonprofit leader, be prepared to answer the question. You need more than money – ask for it.</w:t>
      </w:r>
    </w:p>
    <w:p w:rsidR="005617B4" w:rsidRDefault="005617B4" w:rsidP="005617B4">
      <w:pPr>
        <w:rPr>
          <w:rFonts w:ascii="Times New Roman" w:hAnsi="Times New Roman"/>
          <w:b/>
          <w:szCs w:val="24"/>
        </w:rPr>
      </w:pPr>
      <w:r>
        <w:rPr>
          <w:rFonts w:ascii="Times New Roman" w:hAnsi="Times New Roman"/>
          <w:b/>
          <w:szCs w:val="24"/>
        </w:rPr>
        <w:t xml:space="preserve"> </w:t>
      </w:r>
    </w:p>
    <w:p w:rsidR="0068529A" w:rsidRPr="005E7D78" w:rsidRDefault="0068529A" w:rsidP="0068529A">
      <w:pPr>
        <w:pStyle w:val="Body"/>
        <w:rPr>
          <w:rFonts w:ascii="Times New Roman" w:hAnsi="Times New Roman" w:cs="Times New Roman"/>
          <w:sz w:val="24"/>
          <w:szCs w:val="24"/>
        </w:rPr>
      </w:pPr>
      <w:r w:rsidRPr="005E7D78">
        <w:rPr>
          <w:rFonts w:ascii="Times New Roman" w:hAnsi="Times New Roman" w:cs="Times New Roman"/>
          <w:sz w:val="24"/>
          <w:szCs w:val="24"/>
        </w:rPr>
        <w:t>Copyright 2018 – Mel and Pearl Shaw</w:t>
      </w:r>
    </w:p>
    <w:p w:rsidR="00021980" w:rsidRPr="00D92059" w:rsidRDefault="0068529A" w:rsidP="0096765E">
      <w:pPr>
        <w:pStyle w:val="Body"/>
        <w:rPr>
          <w:rFonts w:ascii="Times New Roman" w:hAnsi="Times New Roman"/>
          <w:szCs w:val="24"/>
        </w:rPr>
      </w:pPr>
      <w:r w:rsidRPr="005E7D78">
        <w:rPr>
          <w:rFonts w:ascii="Times New Roman" w:hAnsi="Times New Roman" w:cs="Times New Roman"/>
          <w:sz w:val="24"/>
          <w:szCs w:val="24"/>
        </w:rPr>
        <w:t xml:space="preserve">Mel and Pearl Shaw </w:t>
      </w:r>
      <w:r>
        <w:rPr>
          <w:rFonts w:ascii="Times New Roman" w:hAnsi="Times New Roman" w:cs="Times New Roman"/>
          <w:sz w:val="24"/>
          <w:szCs w:val="24"/>
        </w:rPr>
        <w:t xml:space="preserve">believe </w:t>
      </w:r>
      <w:r w:rsidR="00E941BC">
        <w:rPr>
          <w:rFonts w:ascii="Times New Roman" w:hAnsi="Times New Roman" w:cs="Times New Roman"/>
          <w:sz w:val="24"/>
          <w:szCs w:val="24"/>
        </w:rPr>
        <w:t xml:space="preserve">each of us can make a difference. Together we can make a bigger difference. </w:t>
      </w:r>
      <w:r w:rsidR="0096765E">
        <w:rPr>
          <w:rFonts w:ascii="Times New Roman" w:hAnsi="Times New Roman" w:cs="Times New Roman"/>
          <w:sz w:val="24"/>
          <w:szCs w:val="24"/>
        </w:rPr>
        <w:t xml:space="preserve">Learn more at </w:t>
      </w:r>
      <w:hyperlink r:id="rId7" w:history="1">
        <w:r w:rsidRPr="005E7D78">
          <w:rPr>
            <w:rStyle w:val="Hyperlink"/>
            <w:rFonts w:ascii="Times New Roman" w:hAnsi="Times New Roman" w:cs="Times New Roman"/>
            <w:sz w:val="24"/>
            <w:szCs w:val="24"/>
          </w:rPr>
          <w:t>www.saadandshaw.com</w:t>
        </w:r>
      </w:hyperlink>
      <w:r w:rsidRPr="005E7D78">
        <w:rPr>
          <w:rFonts w:ascii="Times New Roman" w:hAnsi="Times New Roman" w:cs="Times New Roman"/>
          <w:sz w:val="24"/>
          <w:szCs w:val="24"/>
        </w:rPr>
        <w:t xml:space="preserve">. </w:t>
      </w:r>
    </w:p>
    <w:sectPr w:rsidR="00021980" w:rsidRPr="00D92059" w:rsidSect="0068529A">
      <w:footerReference w:type="default" r:id="rId8"/>
      <w:footerReference w:type="first" r:id="rId9"/>
      <w:type w:val="continuous"/>
      <w:pgSz w:w="12240" w:h="15840" w:code="1"/>
      <w:pgMar w:top="990" w:right="1440" w:bottom="63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9A7" w:rsidRDefault="002249A7">
      <w:r>
        <w:separator/>
      </w:r>
    </w:p>
  </w:endnote>
  <w:endnote w:type="continuationSeparator" w:id="0">
    <w:p w:rsidR="002249A7" w:rsidRDefault="0022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2E" w:rsidRPr="00021980" w:rsidRDefault="00D72C2E" w:rsidP="00021980">
    <w:pPr>
      <w:pStyle w:val="Footer"/>
    </w:pPr>
    <w:r w:rsidRPr="0002198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2E" w:rsidRPr="00021980" w:rsidRDefault="00D72C2E" w:rsidP="00021980">
    <w:pPr>
      <w:pStyle w:val="Footer"/>
    </w:pPr>
    <w:r w:rsidRPr="000219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9A7" w:rsidRDefault="002249A7">
      <w:r>
        <w:separator/>
      </w:r>
    </w:p>
  </w:footnote>
  <w:footnote w:type="continuationSeparator" w:id="0">
    <w:p w:rsidR="002249A7" w:rsidRDefault="00224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F09"/>
    <w:multiLevelType w:val="hybridMultilevel"/>
    <w:tmpl w:val="89AAB70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7217E6"/>
    <w:multiLevelType w:val="hybridMultilevel"/>
    <w:tmpl w:val="1C240A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6223DC"/>
    <w:multiLevelType w:val="hybridMultilevel"/>
    <w:tmpl w:val="D604D73C"/>
    <w:lvl w:ilvl="0" w:tplc="0409000F">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A17737E"/>
    <w:multiLevelType w:val="hybridMultilevel"/>
    <w:tmpl w:val="DC2E77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615E52"/>
    <w:multiLevelType w:val="hybridMultilevel"/>
    <w:tmpl w:val="5D10B09E"/>
    <w:lvl w:ilvl="0" w:tplc="68CE440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5F4BE9"/>
    <w:multiLevelType w:val="hybridMultilevel"/>
    <w:tmpl w:val="EE1A1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331FFC"/>
    <w:multiLevelType w:val="hybridMultilevel"/>
    <w:tmpl w:val="4068540C"/>
    <w:lvl w:ilvl="0" w:tplc="04090001">
      <w:start w:val="23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925DE"/>
    <w:multiLevelType w:val="hybridMultilevel"/>
    <w:tmpl w:val="D21CF4F8"/>
    <w:lvl w:ilvl="0" w:tplc="D66C799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9E76F3D"/>
    <w:multiLevelType w:val="hybridMultilevel"/>
    <w:tmpl w:val="8B083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F35029"/>
    <w:multiLevelType w:val="hybridMultilevel"/>
    <w:tmpl w:val="F8047A74"/>
    <w:lvl w:ilvl="0" w:tplc="D66C799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6C7744"/>
    <w:multiLevelType w:val="hybridMultilevel"/>
    <w:tmpl w:val="7B5C1F14"/>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2C10AC"/>
    <w:multiLevelType w:val="hybridMultilevel"/>
    <w:tmpl w:val="7A6AC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E51D05"/>
    <w:multiLevelType w:val="hybridMultilevel"/>
    <w:tmpl w:val="1BFE47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FD47EB"/>
    <w:multiLevelType w:val="hybridMultilevel"/>
    <w:tmpl w:val="EE1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6AE"/>
    <w:multiLevelType w:val="hybridMultilevel"/>
    <w:tmpl w:val="78247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8D0CDF"/>
    <w:multiLevelType w:val="hybridMultilevel"/>
    <w:tmpl w:val="13C4B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9F507A"/>
    <w:multiLevelType w:val="hybridMultilevel"/>
    <w:tmpl w:val="5C5CC4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C3561A2"/>
    <w:multiLevelType w:val="hybridMultilevel"/>
    <w:tmpl w:val="EDD21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296F5D"/>
    <w:multiLevelType w:val="hybridMultilevel"/>
    <w:tmpl w:val="2B1C1C1E"/>
    <w:lvl w:ilvl="0" w:tplc="0409000F">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4"/>
  </w:num>
  <w:num w:numId="3">
    <w:abstractNumId w:val="17"/>
  </w:num>
  <w:num w:numId="4">
    <w:abstractNumId w:val="15"/>
  </w:num>
  <w:num w:numId="5">
    <w:abstractNumId w:val="10"/>
  </w:num>
  <w:num w:numId="6">
    <w:abstractNumId w:val="11"/>
  </w:num>
  <w:num w:numId="7">
    <w:abstractNumId w:val="12"/>
  </w:num>
  <w:num w:numId="8">
    <w:abstractNumId w:val="1"/>
  </w:num>
  <w:num w:numId="9">
    <w:abstractNumId w:val="18"/>
  </w:num>
  <w:num w:numId="10">
    <w:abstractNumId w:val="0"/>
  </w:num>
  <w:num w:numId="11">
    <w:abstractNumId w:val="16"/>
  </w:num>
  <w:num w:numId="12">
    <w:abstractNumId w:val="8"/>
  </w:num>
  <w:num w:numId="13">
    <w:abstractNumId w:val="14"/>
  </w:num>
  <w:num w:numId="14">
    <w:abstractNumId w:val="6"/>
  </w:num>
  <w:num w:numId="15">
    <w:abstractNumId w:val="3"/>
  </w:num>
  <w:num w:numId="16">
    <w:abstractNumId w:val="7"/>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D8"/>
    <w:rsid w:val="000051F0"/>
    <w:rsid w:val="00006384"/>
    <w:rsid w:val="000145C0"/>
    <w:rsid w:val="00021980"/>
    <w:rsid w:val="000A1A50"/>
    <w:rsid w:val="000B4A84"/>
    <w:rsid w:val="000D0C89"/>
    <w:rsid w:val="000E2FB1"/>
    <w:rsid w:val="0010115F"/>
    <w:rsid w:val="001111E6"/>
    <w:rsid w:val="00144381"/>
    <w:rsid w:val="00147778"/>
    <w:rsid w:val="00160C5E"/>
    <w:rsid w:val="0017443A"/>
    <w:rsid w:val="001775D6"/>
    <w:rsid w:val="001A63D5"/>
    <w:rsid w:val="002249A7"/>
    <w:rsid w:val="002309E6"/>
    <w:rsid w:val="00251581"/>
    <w:rsid w:val="0026286A"/>
    <w:rsid w:val="0026498F"/>
    <w:rsid w:val="002662D9"/>
    <w:rsid w:val="00273B87"/>
    <w:rsid w:val="00290707"/>
    <w:rsid w:val="002C44D8"/>
    <w:rsid w:val="002E4659"/>
    <w:rsid w:val="0030662D"/>
    <w:rsid w:val="003107F9"/>
    <w:rsid w:val="00344B6C"/>
    <w:rsid w:val="0035701D"/>
    <w:rsid w:val="00363098"/>
    <w:rsid w:val="00374EAA"/>
    <w:rsid w:val="00374FA4"/>
    <w:rsid w:val="003928FD"/>
    <w:rsid w:val="003A71A6"/>
    <w:rsid w:val="003C4E5E"/>
    <w:rsid w:val="003F1451"/>
    <w:rsid w:val="00425887"/>
    <w:rsid w:val="00441DAA"/>
    <w:rsid w:val="00473E53"/>
    <w:rsid w:val="004921B3"/>
    <w:rsid w:val="004B2385"/>
    <w:rsid w:val="004C7365"/>
    <w:rsid w:val="004E749A"/>
    <w:rsid w:val="004F5E03"/>
    <w:rsid w:val="00513AAF"/>
    <w:rsid w:val="005617B4"/>
    <w:rsid w:val="005667B1"/>
    <w:rsid w:val="0057098B"/>
    <w:rsid w:val="00574C46"/>
    <w:rsid w:val="005D0DD2"/>
    <w:rsid w:val="005F0B1B"/>
    <w:rsid w:val="005F457B"/>
    <w:rsid w:val="00603B02"/>
    <w:rsid w:val="006248FC"/>
    <w:rsid w:val="00644DC7"/>
    <w:rsid w:val="00650507"/>
    <w:rsid w:val="00667A44"/>
    <w:rsid w:val="00684FDF"/>
    <w:rsid w:val="0068529A"/>
    <w:rsid w:val="0068597B"/>
    <w:rsid w:val="00695FFF"/>
    <w:rsid w:val="007010BA"/>
    <w:rsid w:val="00712F27"/>
    <w:rsid w:val="00765E3D"/>
    <w:rsid w:val="00791742"/>
    <w:rsid w:val="007A14E2"/>
    <w:rsid w:val="007B733F"/>
    <w:rsid w:val="007D6072"/>
    <w:rsid w:val="007E268C"/>
    <w:rsid w:val="007E2C41"/>
    <w:rsid w:val="00814C39"/>
    <w:rsid w:val="00836FC4"/>
    <w:rsid w:val="00842EA9"/>
    <w:rsid w:val="008439A0"/>
    <w:rsid w:val="00846132"/>
    <w:rsid w:val="008600AB"/>
    <w:rsid w:val="008636B7"/>
    <w:rsid w:val="008676B9"/>
    <w:rsid w:val="00897EDF"/>
    <w:rsid w:val="008B2FB2"/>
    <w:rsid w:val="008B4D51"/>
    <w:rsid w:val="008F1AA3"/>
    <w:rsid w:val="008F2356"/>
    <w:rsid w:val="008F236B"/>
    <w:rsid w:val="008F6D9F"/>
    <w:rsid w:val="008F73B0"/>
    <w:rsid w:val="00912B55"/>
    <w:rsid w:val="00934754"/>
    <w:rsid w:val="00936FF7"/>
    <w:rsid w:val="009510F9"/>
    <w:rsid w:val="00962CFB"/>
    <w:rsid w:val="0096765E"/>
    <w:rsid w:val="00995F73"/>
    <w:rsid w:val="009A4F78"/>
    <w:rsid w:val="009A65B4"/>
    <w:rsid w:val="009A7F6E"/>
    <w:rsid w:val="009D2187"/>
    <w:rsid w:val="00A05CDF"/>
    <w:rsid w:val="00A418FB"/>
    <w:rsid w:val="00A478F6"/>
    <w:rsid w:val="00A551F7"/>
    <w:rsid w:val="00A557BD"/>
    <w:rsid w:val="00A80C48"/>
    <w:rsid w:val="00AC24FD"/>
    <w:rsid w:val="00B2212B"/>
    <w:rsid w:val="00B23E99"/>
    <w:rsid w:val="00B677A5"/>
    <w:rsid w:val="00B7083C"/>
    <w:rsid w:val="00B761A9"/>
    <w:rsid w:val="00B844CE"/>
    <w:rsid w:val="00BD2071"/>
    <w:rsid w:val="00BD4DF6"/>
    <w:rsid w:val="00BF098D"/>
    <w:rsid w:val="00C51CE3"/>
    <w:rsid w:val="00C911BB"/>
    <w:rsid w:val="00C941F0"/>
    <w:rsid w:val="00CA6FC3"/>
    <w:rsid w:val="00CB4156"/>
    <w:rsid w:val="00CC470F"/>
    <w:rsid w:val="00CC5708"/>
    <w:rsid w:val="00CD2486"/>
    <w:rsid w:val="00D047DB"/>
    <w:rsid w:val="00D54E8E"/>
    <w:rsid w:val="00D72C2E"/>
    <w:rsid w:val="00D747BC"/>
    <w:rsid w:val="00D94FE6"/>
    <w:rsid w:val="00DF3996"/>
    <w:rsid w:val="00DF5F50"/>
    <w:rsid w:val="00E222A0"/>
    <w:rsid w:val="00E22BA0"/>
    <w:rsid w:val="00E30699"/>
    <w:rsid w:val="00E43D81"/>
    <w:rsid w:val="00E71708"/>
    <w:rsid w:val="00E71B18"/>
    <w:rsid w:val="00E92679"/>
    <w:rsid w:val="00E941BC"/>
    <w:rsid w:val="00E94813"/>
    <w:rsid w:val="00EF2E81"/>
    <w:rsid w:val="00F41783"/>
    <w:rsid w:val="00F861A3"/>
    <w:rsid w:val="00F97C19"/>
    <w:rsid w:val="00FC6C1A"/>
    <w:rsid w:val="00FD0793"/>
    <w:rsid w:val="00FF1B26"/>
    <w:rsid w:val="00FF2AEF"/>
    <w:rsid w:val="00FF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B89AE6-5252-BA4E-838A-B440E85A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699"/>
    <w:rPr>
      <w:rFonts w:ascii="Arial Narrow" w:hAnsi="Arial Narrow"/>
      <w:sz w:val="24"/>
    </w:rPr>
  </w:style>
  <w:style w:type="paragraph" w:styleId="Heading1">
    <w:name w:val="heading 1"/>
    <w:basedOn w:val="Normal"/>
    <w:next w:val="Normal"/>
    <w:qFormat/>
    <w:pPr>
      <w:keepNext/>
      <w:pBdr>
        <w:bottom w:val="single" w:sz="12" w:space="1" w:color="auto"/>
      </w:pBdr>
      <w:outlineLvl w:val="0"/>
    </w:pPr>
    <w:rPr>
      <w:b/>
      <w:smallCaps/>
      <w:sz w:val="32"/>
    </w:rPr>
  </w:style>
  <w:style w:type="paragraph" w:styleId="Heading2">
    <w:name w:val="heading 2"/>
    <w:basedOn w:val="Normal"/>
    <w:next w:val="Normal"/>
    <w:qFormat/>
    <w:pPr>
      <w:keepNext/>
      <w:spacing w:before="240" w:after="60"/>
      <w:outlineLvl w:val="1"/>
    </w:pPr>
    <w:rPr>
      <w:rFonts w:ascii="Arial" w:hAnsi="Arial"/>
      <w:b/>
      <w:smallCaps/>
    </w:rPr>
  </w:style>
  <w:style w:type="paragraph" w:styleId="Heading3">
    <w:name w:val="heading 3"/>
    <w:basedOn w:val="Normal"/>
    <w:next w:val="Normal"/>
    <w:qFormat/>
    <w:pPr>
      <w:keepNext/>
      <w:outlineLvl w:val="2"/>
    </w:pPr>
    <w:rPr>
      <w:rFonts w:ascii="Comic Sans MS" w:hAnsi="Comic Sans MS"/>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talic">
    <w:name w:val="Italic"/>
    <w:basedOn w:val="Normal"/>
    <w:rPr>
      <w:i/>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ind w:right="-180"/>
    </w:pPr>
  </w:style>
  <w:style w:type="table" w:styleId="TableGrid">
    <w:name w:val="Table Grid"/>
    <w:basedOn w:val="TableNormal"/>
    <w:rsid w:val="007A1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FB1"/>
    <w:rPr>
      <w:rFonts w:ascii="Tahoma" w:hAnsi="Tahoma" w:cs="Tahoma"/>
      <w:sz w:val="16"/>
      <w:szCs w:val="16"/>
    </w:rPr>
  </w:style>
  <w:style w:type="character" w:styleId="PageNumber">
    <w:name w:val="page number"/>
    <w:basedOn w:val="DefaultParagraphFont"/>
    <w:rsid w:val="00F861A3"/>
  </w:style>
  <w:style w:type="paragraph" w:customStyle="1" w:styleId="Body">
    <w:name w:val="Body"/>
    <w:rsid w:val="0068529A"/>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adand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arl%20Saad\Application%20Data\Microsoft\Templates\Saad%20&amp;%20Shaw%202005%20stationary%20-%20July%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Settings\Pearl Saad\Application Data\Microsoft\Templates\Saad &amp; Shaw 2005 stationary - July 2005.dot</Template>
  <TotalTime>6</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You Begin: Proposal Writing Checklist</vt:lpstr>
    </vt:vector>
  </TitlesOfParts>
  <Company>Phrased Write</Company>
  <LinksUpToDate>false</LinksUpToDate>
  <CharactersWithSpaces>3014</CharactersWithSpaces>
  <SharedDoc>false</SharedDoc>
  <HLinks>
    <vt:vector size="6" baseType="variant">
      <vt:variant>
        <vt:i4>2949224</vt:i4>
      </vt:variant>
      <vt:variant>
        <vt:i4>0</vt:i4>
      </vt:variant>
      <vt:variant>
        <vt:i4>0</vt:i4>
      </vt:variant>
      <vt:variant>
        <vt:i4>5</vt:i4>
      </vt:variant>
      <vt:variant>
        <vt:lpwstr>http://www.saadandshaw.com/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You Begin: Proposal Writing Checklist</dc:title>
  <dc:subject/>
  <dc:creator>Pearl Saad</dc:creator>
  <cp:keywords/>
  <cp:lastModifiedBy>Steven Keith</cp:lastModifiedBy>
  <cp:revision>2</cp:revision>
  <cp:lastPrinted>2006-02-17T02:20:00Z</cp:lastPrinted>
  <dcterms:created xsi:type="dcterms:W3CDTF">2018-05-11T04:33:00Z</dcterms:created>
  <dcterms:modified xsi:type="dcterms:W3CDTF">2018-05-11T04:33:00Z</dcterms:modified>
</cp:coreProperties>
</file>